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74F1" w:rsidRDefault="00D974F1" w:rsidP="00930FCE">
      <w:pPr>
        <w:pStyle w:val="1izenburua"/>
        <w:spacing w:line="360" w:lineRule="auto"/>
        <w:rPr>
          <w:rFonts w:ascii="Arial" w:hAnsi="Arial" w:cs="Arial"/>
        </w:rPr>
      </w:pPr>
    </w:p>
    <w:p w:rsidR="00FD63A3" w:rsidRPr="00FD63A3" w:rsidRDefault="00FD63A3" w:rsidP="00930FCE">
      <w:pPr>
        <w:pStyle w:val="1izenburua"/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t xml:space="preserve">LM2596 </w:t>
      </w:r>
      <w:proofErr w:type="spellStart"/>
      <w:r w:rsidRPr="00FD63A3">
        <w:rPr>
          <w:rFonts w:ascii="Arial" w:hAnsi="Arial" w:cs="Arial"/>
        </w:rPr>
        <w:t>Konfigurazio</w:t>
      </w:r>
      <w:proofErr w:type="spellEnd"/>
      <w:r w:rsidRPr="00FD63A3">
        <w:rPr>
          <w:rFonts w:ascii="Arial" w:hAnsi="Arial" w:cs="Arial"/>
        </w:rPr>
        <w:t xml:space="preserve"> </w:t>
      </w:r>
      <w:proofErr w:type="spellStart"/>
      <w:r w:rsidRPr="00FD63A3">
        <w:rPr>
          <w:rFonts w:ascii="Arial" w:hAnsi="Arial" w:cs="Arial"/>
        </w:rPr>
        <w:t>Kontrol-Fitxa</w:t>
      </w:r>
      <w:proofErr w:type="spellEnd"/>
    </w:p>
    <w:p w:rsidR="00FD63A3" w:rsidRPr="00FD63A3" w:rsidRDefault="00FD63A3" w:rsidP="00930FCE">
      <w:pPr>
        <w:spacing w:line="360" w:lineRule="auto"/>
      </w:pPr>
    </w:p>
    <w:p w:rsidR="00D974F1" w:rsidRPr="00FD63A3" w:rsidRDefault="00D974F1" w:rsidP="00930FCE">
      <w:pPr>
        <w:pStyle w:val="3izenburua"/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</w:t>
      </w:r>
      <w:r w:rsidRPr="00FD63A3"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Sarrerako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Baldintzak</w:t>
      </w:r>
      <w:proofErr w:type="spellEnd"/>
    </w:p>
    <w:p w:rsidR="00D974F1" w:rsidRPr="00D974F1" w:rsidRDefault="00D974F1" w:rsidP="00930FCE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0" type="#_x0000_t75" style="width:18pt;height:15.6pt" o:ole="">
            <v:imagedata r:id="rId12" o:title=""/>
          </v:shape>
          <w:control r:id="rId13" w:name="DefaultOcxName111" w:shapeid="_x0000_i1040"/>
        </w:object>
      </w:r>
      <w:r w:rsidRPr="00D974F1">
        <w:rPr>
          <w:rFonts w:ascii="Arial" w:hAnsi="Arial" w:cs="Arial"/>
        </w:rPr>
        <w:t xml:space="preserve"> </w:t>
      </w:r>
      <w:r w:rsidRPr="00FD63A3">
        <w:rPr>
          <w:rFonts w:ascii="Arial" w:hAnsi="Arial" w:cs="Arial"/>
        </w:rPr>
        <w:t>Sarrerako tentsioa (Vin) 4V eta 40V artean dagoela egiaztatu</w:t>
      </w:r>
    </w:p>
    <w:p w:rsidR="00FD63A3" w:rsidRDefault="00D974F1" w:rsidP="00930FCE">
      <w:pPr>
        <w:pStyle w:val="3izenburua"/>
        <w:spacing w:line="360" w:lineRule="auto"/>
      </w:pPr>
      <w:r>
        <w:rPr>
          <w:rFonts w:ascii="Arial" w:hAnsi="Arial" w:cs="Arial"/>
          <w:sz w:val="24"/>
          <w:szCs w:val="24"/>
        </w:rPr>
        <w:t>2</w:t>
      </w:r>
      <w:r w:rsidR="00FD63A3" w:rsidRPr="00FD63A3">
        <w:rPr>
          <w:rFonts w:ascii="Arial" w:hAnsi="Arial" w:cs="Arial"/>
          <w:sz w:val="24"/>
          <w:szCs w:val="24"/>
        </w:rPr>
        <w:t xml:space="preserve">. </w:t>
      </w:r>
      <w:proofErr w:type="spellStart"/>
      <w:r w:rsidR="00FD63A3" w:rsidRPr="00FD63A3">
        <w:rPr>
          <w:rFonts w:ascii="Arial" w:hAnsi="Arial" w:cs="Arial"/>
          <w:sz w:val="24"/>
          <w:szCs w:val="24"/>
        </w:rPr>
        <w:t>Lurra</w:t>
      </w:r>
      <w:proofErr w:type="spellEnd"/>
      <w:r w:rsidR="00FD63A3" w:rsidRPr="00FD63A3">
        <w:rPr>
          <w:rFonts w:ascii="Arial" w:hAnsi="Arial" w:cs="Arial"/>
          <w:sz w:val="24"/>
          <w:szCs w:val="24"/>
        </w:rPr>
        <w:t xml:space="preserve"> eta </w:t>
      </w:r>
      <w:proofErr w:type="spellStart"/>
      <w:r w:rsidR="00FD63A3" w:rsidRPr="00FD63A3">
        <w:rPr>
          <w:rFonts w:ascii="Arial" w:hAnsi="Arial" w:cs="Arial"/>
          <w:sz w:val="24"/>
          <w:szCs w:val="24"/>
        </w:rPr>
        <w:t>Konektoreak</w:t>
      </w:r>
      <w:proofErr w:type="spellEnd"/>
    </w:p>
    <w:p w:rsidR="00FD63A3" w:rsidRPr="00FD63A3" w:rsidRDefault="00FD63A3" w:rsidP="00930FCE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object w:dxaOrig="225" w:dyaOrig="225">
          <v:shape id="_x0000_i1043" type="#_x0000_t75" style="width:18pt;height:15.6pt" o:ole="">
            <v:imagedata r:id="rId12" o:title=""/>
          </v:shape>
          <w:control r:id="rId14" w:name="DefaultOcxName9" w:shapeid="_x0000_i1043"/>
        </w:object>
      </w:r>
      <w:r w:rsidRPr="00FD63A3">
        <w:rPr>
          <w:rFonts w:ascii="Arial" w:hAnsi="Arial" w:cs="Arial"/>
        </w:rPr>
        <w:t>LM2596 GND pinaren eta zirkuituaren lurra ondo konektatuta daudela egiaztatu</w:t>
      </w:r>
    </w:p>
    <w:p w:rsidR="00FD63A3" w:rsidRDefault="00FD63A3" w:rsidP="00930FCE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object w:dxaOrig="225" w:dyaOrig="225">
          <v:shape id="_x0000_i1046" type="#_x0000_t75" style="width:18pt;height:15.6pt" o:ole="">
            <v:imagedata r:id="rId12" o:title=""/>
          </v:shape>
          <w:control r:id="rId15" w:name="DefaultOcxName10" w:shapeid="_x0000_i1046"/>
        </w:object>
      </w:r>
      <w:r w:rsidRPr="00FD63A3">
        <w:rPr>
          <w:rFonts w:ascii="Arial" w:hAnsi="Arial" w:cs="Arial"/>
        </w:rPr>
        <w:t>Kable eta konektore guztiak ondo estutuak eta isolatuak daudela egiaztatu</w:t>
      </w:r>
    </w:p>
    <w:p w:rsidR="00D974F1" w:rsidRPr="00FD63A3" w:rsidRDefault="00D974F1" w:rsidP="00930FCE">
      <w:pPr>
        <w:pStyle w:val="3izenburua"/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</w:t>
      </w:r>
      <w:r w:rsidRPr="00FD63A3">
        <w:rPr>
          <w:rFonts w:ascii="Arial" w:hAnsi="Arial" w:cs="Arial"/>
          <w:sz w:val="24"/>
          <w:szCs w:val="24"/>
        </w:rPr>
        <w:t xml:space="preserve">. </w:t>
      </w:r>
      <w:proofErr w:type="spellStart"/>
      <w:r w:rsidRPr="00FD63A3">
        <w:rPr>
          <w:rFonts w:ascii="Arial" w:hAnsi="Arial" w:cs="Arial"/>
          <w:sz w:val="24"/>
          <w:szCs w:val="24"/>
        </w:rPr>
        <w:t>Irteerako</w:t>
      </w:r>
      <w:proofErr w:type="spellEnd"/>
      <w:r w:rsidRPr="00FD63A3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FD63A3">
        <w:rPr>
          <w:rFonts w:ascii="Arial" w:hAnsi="Arial" w:cs="Arial"/>
          <w:sz w:val="24"/>
          <w:szCs w:val="24"/>
        </w:rPr>
        <w:t>Baldintzak</w:t>
      </w:r>
      <w:proofErr w:type="spellEnd"/>
    </w:p>
    <w:p w:rsidR="00D974F1" w:rsidRPr="00FD63A3" w:rsidRDefault="00D974F1" w:rsidP="00930FCE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object w:dxaOrig="225" w:dyaOrig="225">
          <v:shape id="_x0000_i1049" type="#_x0000_t75" style="width:18pt;height:15.6pt" o:ole="">
            <v:imagedata r:id="rId12" o:title=""/>
          </v:shape>
          <w:control r:id="rId16" w:name="DefaultOcxName2" w:shapeid="_x0000_i1049"/>
        </w:object>
      </w:r>
      <w:r w:rsidRPr="00FD63A3">
        <w:rPr>
          <w:rFonts w:ascii="Arial" w:hAnsi="Arial" w:cs="Arial"/>
        </w:rPr>
        <w:t>Irteerako tentsioa (</w:t>
      </w:r>
      <w:proofErr w:type="spellStart"/>
      <w:r w:rsidRPr="00FD63A3">
        <w:rPr>
          <w:rFonts w:ascii="Arial" w:hAnsi="Arial" w:cs="Arial"/>
        </w:rPr>
        <w:t>Vout</w:t>
      </w:r>
      <w:proofErr w:type="spellEnd"/>
      <w:r w:rsidRPr="00FD63A3">
        <w:rPr>
          <w:rFonts w:ascii="Arial" w:hAnsi="Arial" w:cs="Arial"/>
        </w:rPr>
        <w:t>) nahi den tartean dagoela egiaztatu (</w:t>
      </w:r>
      <w:r>
        <w:rPr>
          <w:rFonts w:ascii="Arial" w:hAnsi="Arial" w:cs="Arial"/>
        </w:rPr>
        <w:t>5</w:t>
      </w:r>
      <w:r w:rsidRPr="00FD63A3">
        <w:rPr>
          <w:rFonts w:ascii="Arial" w:hAnsi="Arial" w:cs="Arial"/>
        </w:rPr>
        <w:t>V)</w:t>
      </w:r>
    </w:p>
    <w:p w:rsidR="00FD63A3" w:rsidRPr="00FD63A3" w:rsidRDefault="00D974F1" w:rsidP="00930FCE">
      <w:pPr>
        <w:pStyle w:val="3izenburua"/>
        <w:spacing w:line="36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</w:t>
      </w:r>
      <w:r w:rsidR="00FD63A3" w:rsidRPr="00FD63A3">
        <w:rPr>
          <w:rFonts w:ascii="Arial" w:hAnsi="Arial" w:cs="Arial"/>
          <w:sz w:val="24"/>
          <w:szCs w:val="24"/>
        </w:rPr>
        <w:t xml:space="preserve">. </w:t>
      </w:r>
      <w:proofErr w:type="spellStart"/>
      <w:r w:rsidR="00FD63A3" w:rsidRPr="00FD63A3">
        <w:rPr>
          <w:rFonts w:ascii="Arial" w:hAnsi="Arial" w:cs="Arial"/>
          <w:sz w:val="24"/>
          <w:szCs w:val="24"/>
        </w:rPr>
        <w:t>Probak</w:t>
      </w:r>
      <w:proofErr w:type="spellEnd"/>
      <w:r w:rsidR="00FD63A3" w:rsidRPr="00FD63A3">
        <w:rPr>
          <w:rFonts w:ascii="Arial" w:hAnsi="Arial" w:cs="Arial"/>
          <w:sz w:val="24"/>
          <w:szCs w:val="24"/>
        </w:rPr>
        <w:t xml:space="preserve"> eta </w:t>
      </w:r>
      <w:proofErr w:type="spellStart"/>
      <w:r w:rsidR="00FD63A3" w:rsidRPr="00FD63A3">
        <w:rPr>
          <w:rFonts w:ascii="Arial" w:hAnsi="Arial" w:cs="Arial"/>
          <w:sz w:val="24"/>
          <w:szCs w:val="24"/>
        </w:rPr>
        <w:t>Azterketak</w:t>
      </w:r>
      <w:proofErr w:type="spellEnd"/>
    </w:p>
    <w:p w:rsidR="00FD63A3" w:rsidRPr="00FD63A3" w:rsidRDefault="00FD63A3" w:rsidP="00930FCE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object w:dxaOrig="225" w:dyaOrig="225">
          <v:shape id="_x0000_i1052" type="#_x0000_t75" style="width:18pt;height:15.6pt" o:ole="">
            <v:imagedata r:id="rId12" o:title=""/>
          </v:shape>
          <w:control r:id="rId17" w:name="DefaultOcxName14" w:shapeid="_x0000_i1052"/>
        </w:object>
      </w:r>
      <w:r w:rsidRPr="00FD63A3">
        <w:rPr>
          <w:rFonts w:ascii="Arial" w:hAnsi="Arial" w:cs="Arial"/>
        </w:rPr>
        <w:t xml:space="preserve">Zirkuitua martxan jarri aurretik, </w:t>
      </w:r>
      <w:proofErr w:type="spellStart"/>
      <w:r w:rsidRPr="00FD63A3">
        <w:rPr>
          <w:rFonts w:ascii="Arial" w:hAnsi="Arial" w:cs="Arial"/>
        </w:rPr>
        <w:t>konektibitate</w:t>
      </w:r>
      <w:proofErr w:type="spellEnd"/>
      <w:r w:rsidRPr="00FD63A3">
        <w:rPr>
          <w:rFonts w:ascii="Arial" w:hAnsi="Arial" w:cs="Arial"/>
        </w:rPr>
        <w:t xml:space="preserve"> eta eza laburrekiko probak eginak</w:t>
      </w:r>
    </w:p>
    <w:p w:rsidR="00FD63A3" w:rsidRPr="00FD63A3" w:rsidRDefault="00FD63A3" w:rsidP="00930FCE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object w:dxaOrig="225" w:dyaOrig="225">
          <v:shape id="_x0000_i1055" type="#_x0000_t75" style="width:18pt;height:15.6pt" o:ole="">
            <v:imagedata r:id="rId12" o:title=""/>
          </v:shape>
          <w:control r:id="rId18" w:name="DefaultOcxName15" w:shapeid="_x0000_i1055"/>
        </w:object>
      </w:r>
      <w:r w:rsidRPr="00FD63A3">
        <w:rPr>
          <w:rFonts w:ascii="Arial" w:hAnsi="Arial" w:cs="Arial"/>
        </w:rPr>
        <w:t>Sarrerako tentsioa aplikatu eta irteerako tentsioa neurtu, nahi den balioan dagoela egiaztatu</w:t>
      </w:r>
    </w:p>
    <w:p w:rsidR="00FD63A3" w:rsidRPr="00FD63A3" w:rsidRDefault="00FD63A3" w:rsidP="00930FCE">
      <w:pPr>
        <w:pStyle w:val="Normalaweb"/>
        <w:numPr>
          <w:ilvl w:val="0"/>
          <w:numId w:val="7"/>
        </w:numPr>
        <w:spacing w:line="360" w:lineRule="auto"/>
        <w:rPr>
          <w:rFonts w:ascii="Arial" w:hAnsi="Arial" w:cs="Arial"/>
        </w:rPr>
      </w:pPr>
      <w:r w:rsidRPr="00FD63A3">
        <w:rPr>
          <w:rFonts w:ascii="Arial" w:hAnsi="Arial" w:cs="Arial"/>
        </w:rPr>
        <w:object w:dxaOrig="225" w:dyaOrig="225">
          <v:shape id="_x0000_i1058" type="#_x0000_t75" style="width:18pt;height:15.6pt" o:ole="">
            <v:imagedata r:id="rId12" o:title=""/>
          </v:shape>
          <w:control r:id="rId19" w:name="DefaultOcxName16" w:shapeid="_x0000_i1058"/>
        </w:object>
      </w:r>
      <w:r w:rsidRPr="00FD63A3">
        <w:rPr>
          <w:rFonts w:ascii="Arial" w:hAnsi="Arial" w:cs="Arial"/>
        </w:rPr>
        <w:t>Korronte maximoan zirkuitua probatu eta ez dagoela beroketa edo funtzionamendu okerrik egiaztatu</w:t>
      </w:r>
      <w:bookmarkStart w:id="0" w:name="_GoBack"/>
      <w:bookmarkEnd w:id="0"/>
    </w:p>
    <w:sectPr w:rsidR="00FD63A3" w:rsidRPr="00FD63A3" w:rsidSect="00930FCE">
      <w:headerReference w:type="default" r:id="rId20"/>
      <w:footerReference w:type="default" r:id="rId21"/>
      <w:pgSz w:w="12240" w:h="15840"/>
      <w:pgMar w:top="1701" w:right="1418" w:bottom="1418" w:left="1418" w:header="142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D63A3" w:rsidRDefault="00FD63A3" w:rsidP="00530AAA">
      <w:pPr>
        <w:spacing w:after="0" w:line="240" w:lineRule="auto"/>
      </w:pPr>
      <w:r>
        <w:separator/>
      </w:r>
    </w:p>
  </w:endnote>
  <w:endnote w:type="continuationSeparator" w:id="0">
    <w:p w:rsidR="00FD63A3" w:rsidRDefault="00FD63A3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FD63A3" w:rsidRDefault="00FD63A3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0FCE" w:rsidRPr="00930FCE">
          <w:rPr>
            <w:noProof/>
            <w:lang w:val="eu-ES"/>
          </w:rPr>
          <w:t>1</w:t>
        </w:r>
        <w:r>
          <w:fldChar w:fldCharType="end"/>
        </w:r>
      </w:p>
    </w:sdtContent>
  </w:sdt>
  <w:p w:rsidR="00FD63A3" w:rsidRDefault="00FD63A3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D63A3" w:rsidRDefault="00FD63A3" w:rsidP="00530AAA">
      <w:pPr>
        <w:spacing w:after="0" w:line="240" w:lineRule="auto"/>
      </w:pPr>
      <w:r>
        <w:separator/>
      </w:r>
    </w:p>
  </w:footnote>
  <w:footnote w:type="continuationSeparator" w:id="0">
    <w:p w:rsidR="00FD63A3" w:rsidRDefault="00FD63A3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D63A3" w:rsidRDefault="00FD63A3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182245</wp:posOffset>
          </wp:positionV>
          <wp:extent cx="1050475" cy="611079"/>
          <wp:effectExtent l="0" t="0" r="0" b="0"/>
          <wp:wrapNone/>
          <wp:docPr id="19" name="Irudia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right</wp:align>
          </wp:positionH>
          <wp:positionV relativeFrom="paragraph">
            <wp:posOffset>118110</wp:posOffset>
          </wp:positionV>
          <wp:extent cx="1281113" cy="547384"/>
          <wp:effectExtent l="0" t="0" r="0" b="5080"/>
          <wp:wrapNone/>
          <wp:docPr id="18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FD63A3" w:rsidRDefault="00FD63A3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6A37078B"/>
    <w:multiLevelType w:val="multilevel"/>
    <w:tmpl w:val="26D8B1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452D"/>
    <w:rsid w:val="00034616"/>
    <w:rsid w:val="0006063C"/>
    <w:rsid w:val="00093622"/>
    <w:rsid w:val="000A2664"/>
    <w:rsid w:val="000B27C0"/>
    <w:rsid w:val="000C62C9"/>
    <w:rsid w:val="000F0F40"/>
    <w:rsid w:val="00130B8F"/>
    <w:rsid w:val="00132A65"/>
    <w:rsid w:val="001453EA"/>
    <w:rsid w:val="0015074B"/>
    <w:rsid w:val="00162BE6"/>
    <w:rsid w:val="001978FA"/>
    <w:rsid w:val="001C16F6"/>
    <w:rsid w:val="001D704D"/>
    <w:rsid w:val="0029639D"/>
    <w:rsid w:val="002B2B58"/>
    <w:rsid w:val="002F2DB3"/>
    <w:rsid w:val="0031604C"/>
    <w:rsid w:val="00320E9D"/>
    <w:rsid w:val="00326F90"/>
    <w:rsid w:val="003337E1"/>
    <w:rsid w:val="00350B03"/>
    <w:rsid w:val="003732AF"/>
    <w:rsid w:val="003A4CB4"/>
    <w:rsid w:val="003C6E5F"/>
    <w:rsid w:val="003E6CD8"/>
    <w:rsid w:val="004258C8"/>
    <w:rsid w:val="00444BA3"/>
    <w:rsid w:val="004F49C1"/>
    <w:rsid w:val="00501802"/>
    <w:rsid w:val="00513386"/>
    <w:rsid w:val="00514E60"/>
    <w:rsid w:val="00527618"/>
    <w:rsid w:val="00530AAA"/>
    <w:rsid w:val="00597254"/>
    <w:rsid w:val="005E4B8F"/>
    <w:rsid w:val="00677CB4"/>
    <w:rsid w:val="00721D1A"/>
    <w:rsid w:val="00722F7E"/>
    <w:rsid w:val="00731825"/>
    <w:rsid w:val="00742573"/>
    <w:rsid w:val="007757AC"/>
    <w:rsid w:val="00792BAE"/>
    <w:rsid w:val="007A45AD"/>
    <w:rsid w:val="008651D1"/>
    <w:rsid w:val="00885DF0"/>
    <w:rsid w:val="008B4288"/>
    <w:rsid w:val="008D1705"/>
    <w:rsid w:val="00930FCE"/>
    <w:rsid w:val="00970E19"/>
    <w:rsid w:val="009872AA"/>
    <w:rsid w:val="009A3940"/>
    <w:rsid w:val="009E7014"/>
    <w:rsid w:val="00A15E57"/>
    <w:rsid w:val="00A43817"/>
    <w:rsid w:val="00A46CBB"/>
    <w:rsid w:val="00A91E8B"/>
    <w:rsid w:val="00AA1D8D"/>
    <w:rsid w:val="00AB62D3"/>
    <w:rsid w:val="00AC61F8"/>
    <w:rsid w:val="00AD5564"/>
    <w:rsid w:val="00B0167A"/>
    <w:rsid w:val="00B33E73"/>
    <w:rsid w:val="00B47730"/>
    <w:rsid w:val="00BB4643"/>
    <w:rsid w:val="00C121D6"/>
    <w:rsid w:val="00C21BB1"/>
    <w:rsid w:val="00C742C7"/>
    <w:rsid w:val="00C847DF"/>
    <w:rsid w:val="00C93C86"/>
    <w:rsid w:val="00CB0664"/>
    <w:rsid w:val="00D226DF"/>
    <w:rsid w:val="00D974F1"/>
    <w:rsid w:val="00DF3B80"/>
    <w:rsid w:val="00E05DEB"/>
    <w:rsid w:val="00E26D75"/>
    <w:rsid w:val="00E447B9"/>
    <w:rsid w:val="00F411A0"/>
    <w:rsid w:val="00F629F5"/>
    <w:rsid w:val="00F91A3C"/>
    <w:rsid w:val="00FA0B43"/>
    <w:rsid w:val="00FB5A8A"/>
    <w:rsid w:val="00FC693F"/>
    <w:rsid w:val="00FD63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B0167A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control" Target="activeX/activeX1.xml"/><Relationship Id="rId18" Type="http://schemas.openxmlformats.org/officeDocument/2006/relationships/control" Target="activeX/activeX6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control" Target="activeX/activeX5.xml"/><Relationship Id="rId2" Type="http://schemas.openxmlformats.org/officeDocument/2006/relationships/customXml" Target="../customXml/item2.xml"/><Relationship Id="rId16" Type="http://schemas.openxmlformats.org/officeDocument/2006/relationships/control" Target="activeX/activeX4.xm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control" Target="activeX/activeX3.xml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control" Target="activeX/activeX7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control" Target="activeX/activeX2.xml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026C5034DEF31469D687DC74110F0C4" ma:contentTypeVersion="18" ma:contentTypeDescription="Crear nuevo documento." ma:contentTypeScope="" ma:versionID="ab034c50eaa6b3fbb9a1ab661e02baf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8ed54f0aaa4a1dcd2d7d7a0e4354427d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DB390E1-D351-412A-9047-197D6E3B04B0}"/>
</file>

<file path=customXml/itemProps3.xml><?xml version="1.0" encoding="utf-8"?>
<ds:datastoreItem xmlns:ds="http://schemas.openxmlformats.org/officeDocument/2006/customXml" ds:itemID="{66E66221-0E29-4D90-90E4-E90D51F99993}">
  <ds:schemaRefs>
    <ds:schemaRef ds:uri="http://purl.org/dc/terms/"/>
    <ds:schemaRef ds:uri="http://schemas.microsoft.com/office/2006/documentManagement/types"/>
    <ds:schemaRef ds:uri="328b14d6-6e2c-4870-bd3d-20a4f0e49c9e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fab0e02d-7b70-4413-b572-d44f1292ffc6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9915CE6A-148D-40C7-ACF9-E1CC4FADD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143</Words>
  <Characters>816</Characters>
  <Application>Microsoft Office Word</Application>
  <DocSecurity>0</DocSecurity>
  <Lines>6</Lines>
  <Paragraphs>1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LCAMP robotaren muntaketa elektronikoa: Osagaien soldadura, motorren driver-en erregulazioa eta DC-DC bihurgailuak</vt:lpstr>
      <vt:lpstr/>
    </vt:vector>
  </TitlesOfParts>
  <Manager/>
  <Company/>
  <LinksUpToDate>false</LinksUpToDate>
  <CharactersWithSpaces>958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LCAMP robotaren muntaketa elektronikoa: Osagaien soldadura, motorren driver-en erregulazioa eta DC-DC bihurgailuak</dc:title>
  <dc:subject>Osagaien soldadura, motorren driver-en erregulazioa eta DC-DC bihurgailuak</dc:subject>
  <dc:creator>Ane Albisua – Miguel Altuna LHII</dc:creator>
  <cp:keywords/>
  <dc:description>generated by python-docx</dc:description>
  <cp:lastModifiedBy>Ane Albisua</cp:lastModifiedBy>
  <cp:revision>4</cp:revision>
  <dcterms:created xsi:type="dcterms:W3CDTF">2025-07-03T07:34:00Z</dcterms:created>
  <dcterms:modified xsi:type="dcterms:W3CDTF">2025-07-03T08:07:00Z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